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8B" w:rsidRDefault="003C3E8B" w:rsidP="00117D3A">
      <w:pPr>
        <w:rPr>
          <w:b/>
          <w:bCs/>
          <w:color w:val="FF0000"/>
          <w:sz w:val="28"/>
          <w:szCs w:val="28"/>
        </w:rPr>
      </w:pPr>
    </w:p>
    <w:p w:rsidR="00077C95" w:rsidRPr="003C3E8B" w:rsidRDefault="00117D3A" w:rsidP="00117D3A">
      <w:pPr>
        <w:rPr>
          <w:b/>
          <w:bCs/>
          <w:color w:val="FF0000"/>
          <w:sz w:val="28"/>
          <w:szCs w:val="28"/>
        </w:rPr>
      </w:pPr>
      <w:r w:rsidRPr="003C3E8B">
        <w:rPr>
          <w:b/>
          <w:bCs/>
          <w:color w:val="FF0000"/>
          <w:sz w:val="28"/>
          <w:szCs w:val="28"/>
        </w:rPr>
        <w:t>#REDWEDNESDAY</w:t>
      </w:r>
      <w:r w:rsidR="00077C95" w:rsidRPr="003C3E8B">
        <w:rPr>
          <w:b/>
          <w:bCs/>
          <w:color w:val="FF0000"/>
          <w:sz w:val="28"/>
          <w:szCs w:val="28"/>
        </w:rPr>
        <w:t xml:space="preserve"> </w:t>
      </w:r>
      <w:proofErr w:type="gramStart"/>
      <w:r w:rsidR="00077C95" w:rsidRPr="003C3E8B">
        <w:rPr>
          <w:b/>
          <w:bCs/>
          <w:color w:val="FF0000"/>
          <w:sz w:val="28"/>
          <w:szCs w:val="28"/>
        </w:rPr>
        <w:t>– 2</w:t>
      </w:r>
      <w:r w:rsidR="00071276">
        <w:rPr>
          <w:b/>
          <w:bCs/>
          <w:color w:val="FF0000"/>
          <w:sz w:val="28"/>
          <w:szCs w:val="28"/>
        </w:rPr>
        <w:t>7</w:t>
      </w:r>
      <w:r w:rsidR="00F90535" w:rsidRPr="00F90535">
        <w:rPr>
          <w:b/>
          <w:bCs/>
          <w:color w:val="FF0000"/>
          <w:sz w:val="28"/>
          <w:szCs w:val="28"/>
          <w:vertAlign w:val="superscript"/>
        </w:rPr>
        <w:t>th</w:t>
      </w:r>
      <w:proofErr w:type="gramEnd"/>
      <w:r w:rsidR="00071276">
        <w:rPr>
          <w:b/>
          <w:bCs/>
          <w:color w:val="FF0000"/>
          <w:sz w:val="28"/>
          <w:szCs w:val="28"/>
        </w:rPr>
        <w:t xml:space="preserve"> NOVEMBER 2019</w:t>
      </w:r>
    </w:p>
    <w:p w:rsidR="00117D3A" w:rsidRPr="003C3E8B" w:rsidRDefault="00117D3A" w:rsidP="00117D3A">
      <w:pPr>
        <w:rPr>
          <w:b/>
          <w:bCs/>
          <w:color w:val="FF0000"/>
          <w:sz w:val="28"/>
          <w:szCs w:val="28"/>
        </w:rPr>
      </w:pPr>
      <w:r w:rsidRPr="003C3E8B">
        <w:rPr>
          <w:b/>
          <w:bCs/>
          <w:color w:val="FF0000"/>
          <w:sz w:val="28"/>
          <w:szCs w:val="28"/>
        </w:rPr>
        <w:t>Practical instructions about lighting up your Church or building</w:t>
      </w:r>
      <w:r w:rsidR="00077C95" w:rsidRPr="003C3E8B">
        <w:rPr>
          <w:b/>
          <w:bCs/>
          <w:color w:val="FF0000"/>
          <w:sz w:val="28"/>
          <w:szCs w:val="28"/>
        </w:rPr>
        <w:t xml:space="preserve"> RED</w:t>
      </w:r>
    </w:p>
    <w:p w:rsidR="00117D3A" w:rsidRPr="00077C95" w:rsidRDefault="00117D3A" w:rsidP="00117D3A">
      <w:pPr>
        <w:rPr>
          <w:b/>
          <w:bCs/>
          <w:sz w:val="28"/>
          <w:szCs w:val="28"/>
        </w:rPr>
      </w:pPr>
    </w:p>
    <w:p w:rsidR="00117D3A" w:rsidRPr="002137E4" w:rsidRDefault="00117D3A" w:rsidP="00117D3A">
      <w:pPr>
        <w:rPr>
          <w:b/>
          <w:bCs/>
          <w:sz w:val="24"/>
          <w:szCs w:val="28"/>
        </w:rPr>
      </w:pPr>
      <w:r w:rsidRPr="002137E4">
        <w:rPr>
          <w:b/>
          <w:bCs/>
          <w:sz w:val="24"/>
          <w:szCs w:val="28"/>
        </w:rPr>
        <w:t>FIRST THINGS FIRST</w:t>
      </w:r>
    </w:p>
    <w:p w:rsidR="00117D3A" w:rsidRPr="002137E4" w:rsidRDefault="00117D3A" w:rsidP="00117D3A">
      <w:pPr>
        <w:rPr>
          <w:b/>
          <w:bCs/>
          <w:sz w:val="24"/>
          <w:szCs w:val="28"/>
        </w:rPr>
      </w:pPr>
      <w:r w:rsidRPr="002137E4">
        <w:rPr>
          <w:b/>
          <w:bCs/>
          <w:sz w:val="24"/>
          <w:szCs w:val="28"/>
        </w:rPr>
        <w:t>Is your church or building already floodlit?</w:t>
      </w:r>
    </w:p>
    <w:p w:rsidR="00117D3A" w:rsidRPr="002137E4" w:rsidRDefault="00117D3A" w:rsidP="00117D3A">
      <w:pPr>
        <w:rPr>
          <w:bCs/>
          <w:sz w:val="24"/>
          <w:szCs w:val="28"/>
        </w:rPr>
      </w:pPr>
      <w:r w:rsidRPr="002137E4">
        <w:rPr>
          <w:bCs/>
          <w:sz w:val="24"/>
          <w:szCs w:val="28"/>
        </w:rPr>
        <w:t>If the answer is yes, lighting up Red for #</w:t>
      </w:r>
      <w:proofErr w:type="spellStart"/>
      <w:r w:rsidRPr="002137E4">
        <w:rPr>
          <w:bCs/>
          <w:sz w:val="24"/>
          <w:szCs w:val="28"/>
        </w:rPr>
        <w:t>RedWednesday</w:t>
      </w:r>
      <w:proofErr w:type="spellEnd"/>
      <w:r w:rsidRPr="002137E4">
        <w:rPr>
          <w:bCs/>
          <w:sz w:val="24"/>
          <w:szCs w:val="28"/>
        </w:rPr>
        <w:t xml:space="preserve"> should be fairly straightforward, with the assistance of the person who manages the lighting.</w:t>
      </w:r>
    </w:p>
    <w:p w:rsidR="00117D3A" w:rsidRPr="002137E4" w:rsidRDefault="00117D3A" w:rsidP="00117D3A">
      <w:pPr>
        <w:rPr>
          <w:b/>
          <w:bCs/>
          <w:sz w:val="24"/>
          <w:szCs w:val="28"/>
        </w:rPr>
      </w:pPr>
    </w:p>
    <w:p w:rsidR="00F90535" w:rsidRPr="002137E4" w:rsidRDefault="00F90535" w:rsidP="00F90535">
      <w:pPr>
        <w:rPr>
          <w:sz w:val="24"/>
          <w:szCs w:val="28"/>
        </w:rPr>
      </w:pPr>
      <w:r w:rsidRPr="002137E4">
        <w:rPr>
          <w:b/>
          <w:sz w:val="24"/>
          <w:szCs w:val="28"/>
        </w:rPr>
        <w:t>Lee Filters</w:t>
      </w:r>
      <w:r w:rsidRPr="002137E4">
        <w:rPr>
          <w:sz w:val="24"/>
          <w:szCs w:val="28"/>
        </w:rPr>
        <w:t xml:space="preserve"> have </w:t>
      </w:r>
      <w:proofErr w:type="spellStart"/>
      <w:r w:rsidRPr="002137E4">
        <w:rPr>
          <w:sz w:val="24"/>
          <w:szCs w:val="28"/>
        </w:rPr>
        <w:t>stockists</w:t>
      </w:r>
      <w:proofErr w:type="spellEnd"/>
      <w:r w:rsidRPr="002137E4">
        <w:rPr>
          <w:sz w:val="24"/>
          <w:szCs w:val="28"/>
        </w:rPr>
        <w:t xml:space="preserve"> around the world. You may want to buy a small sheet to test but the gels can be purchased in sheets and are a low-cost item.</w:t>
      </w:r>
    </w:p>
    <w:p w:rsidR="00F90535" w:rsidRPr="002137E4" w:rsidRDefault="00F90535" w:rsidP="00117D3A">
      <w:pPr>
        <w:rPr>
          <w:b/>
          <w:bCs/>
          <w:szCs w:val="24"/>
        </w:rPr>
      </w:pPr>
    </w:p>
    <w:p w:rsidR="00F90535" w:rsidRPr="002137E4" w:rsidRDefault="00F90535" w:rsidP="00F90535">
      <w:pPr>
        <w:rPr>
          <w:sz w:val="20"/>
        </w:rPr>
      </w:pPr>
      <w:r w:rsidRPr="002137E4">
        <w:rPr>
          <w:b/>
          <w:bCs/>
          <w:sz w:val="24"/>
          <w:szCs w:val="28"/>
        </w:rPr>
        <w:t xml:space="preserve">Technical Advice from Lee Filters: </w:t>
      </w:r>
      <w:r w:rsidRPr="002137E4">
        <w:rPr>
          <w:sz w:val="20"/>
        </w:rPr>
        <w:t> </w:t>
      </w:r>
      <w:hyperlink r:id="rId5" w:history="1">
        <w:r w:rsidRPr="002137E4">
          <w:rPr>
            <w:rStyle w:val="Hyperlink"/>
            <w:sz w:val="20"/>
          </w:rPr>
          <w:t>http://www.leefilters.com</w:t>
        </w:r>
      </w:hyperlink>
    </w:p>
    <w:p w:rsidR="00F90535" w:rsidRPr="002137E4" w:rsidRDefault="00F90535" w:rsidP="00F90535">
      <w:pPr>
        <w:rPr>
          <w:sz w:val="20"/>
        </w:rPr>
      </w:pPr>
    </w:p>
    <w:p w:rsidR="00F90535" w:rsidRPr="002137E4" w:rsidRDefault="00F90535" w:rsidP="00F90535">
      <w:pPr>
        <w:pStyle w:val="ListParagraph"/>
        <w:numPr>
          <w:ilvl w:val="0"/>
          <w:numId w:val="2"/>
        </w:numPr>
        <w:rPr>
          <w:sz w:val="24"/>
          <w:szCs w:val="28"/>
        </w:rPr>
      </w:pPr>
      <w:r w:rsidRPr="002137E4">
        <w:rPr>
          <w:sz w:val="24"/>
          <w:szCs w:val="28"/>
        </w:rPr>
        <w:t xml:space="preserve">If the Cathedral/Church light is </w:t>
      </w:r>
      <w:r w:rsidRPr="002137E4">
        <w:rPr>
          <w:b/>
          <w:sz w:val="24"/>
          <w:szCs w:val="28"/>
        </w:rPr>
        <w:t>Low Pressure sodium</w:t>
      </w:r>
      <w:r w:rsidRPr="002137E4">
        <w:rPr>
          <w:sz w:val="24"/>
          <w:szCs w:val="28"/>
        </w:rPr>
        <w:t>, a filter will not work</w:t>
      </w:r>
    </w:p>
    <w:p w:rsidR="00F90535" w:rsidRPr="002137E4" w:rsidRDefault="00F90535" w:rsidP="00F90535">
      <w:pPr>
        <w:pStyle w:val="ListParagraph"/>
        <w:numPr>
          <w:ilvl w:val="0"/>
          <w:numId w:val="2"/>
        </w:numPr>
        <w:rPr>
          <w:sz w:val="24"/>
          <w:szCs w:val="28"/>
        </w:rPr>
      </w:pPr>
      <w:r w:rsidRPr="002137E4">
        <w:rPr>
          <w:sz w:val="24"/>
          <w:szCs w:val="28"/>
        </w:rPr>
        <w:t xml:space="preserve">If the Cathedral light is </w:t>
      </w:r>
      <w:r w:rsidRPr="002137E4">
        <w:rPr>
          <w:b/>
          <w:sz w:val="24"/>
          <w:szCs w:val="28"/>
        </w:rPr>
        <w:t>High Pressure sodium</w:t>
      </w:r>
      <w:r w:rsidRPr="002137E4">
        <w:rPr>
          <w:sz w:val="24"/>
          <w:szCs w:val="28"/>
        </w:rPr>
        <w:t xml:space="preserve">, the recommended Lee Filter is:     </w:t>
      </w:r>
      <w:r w:rsidRPr="002137E4">
        <w:rPr>
          <w:b/>
          <w:sz w:val="24"/>
          <w:szCs w:val="28"/>
        </w:rPr>
        <w:t>164  FLAME RED</w:t>
      </w:r>
    </w:p>
    <w:p w:rsidR="00F90535" w:rsidRPr="002137E4" w:rsidRDefault="00F90535" w:rsidP="00F90535">
      <w:pPr>
        <w:pStyle w:val="ListParagraph"/>
        <w:numPr>
          <w:ilvl w:val="0"/>
          <w:numId w:val="2"/>
        </w:numPr>
        <w:rPr>
          <w:sz w:val="24"/>
          <w:szCs w:val="28"/>
        </w:rPr>
      </w:pPr>
      <w:r w:rsidRPr="002137E4">
        <w:rPr>
          <w:sz w:val="24"/>
          <w:szCs w:val="28"/>
        </w:rPr>
        <w:t xml:space="preserve">If the Cathedral/Church  light is </w:t>
      </w:r>
      <w:r w:rsidRPr="002137E4">
        <w:rPr>
          <w:b/>
          <w:sz w:val="24"/>
          <w:szCs w:val="28"/>
        </w:rPr>
        <w:t>Metal Halide or LED</w:t>
      </w:r>
      <w:r w:rsidRPr="002137E4">
        <w:rPr>
          <w:sz w:val="24"/>
          <w:szCs w:val="28"/>
        </w:rPr>
        <w:t xml:space="preserve">, the recommended Lee Filter is:  </w:t>
      </w:r>
    </w:p>
    <w:p w:rsidR="00F90535" w:rsidRPr="002137E4" w:rsidRDefault="00F90535" w:rsidP="00FA3C7E">
      <w:pPr>
        <w:ind w:firstLine="720"/>
        <w:rPr>
          <w:b/>
          <w:sz w:val="24"/>
          <w:szCs w:val="28"/>
        </w:rPr>
      </w:pPr>
      <w:r w:rsidRPr="002137E4">
        <w:rPr>
          <w:b/>
          <w:sz w:val="24"/>
          <w:szCs w:val="28"/>
        </w:rPr>
        <w:t>507 MADGE</w:t>
      </w:r>
      <w:r w:rsidR="00FA3C7E" w:rsidRPr="002137E4">
        <w:rPr>
          <w:b/>
          <w:sz w:val="24"/>
          <w:szCs w:val="28"/>
        </w:rPr>
        <w:t xml:space="preserve"> </w:t>
      </w:r>
      <w:r w:rsidR="00FA3C7E" w:rsidRPr="002137E4">
        <w:rPr>
          <w:szCs w:val="24"/>
        </w:rPr>
        <w:t>(can be slightly orange, dependent on the light)</w:t>
      </w:r>
      <w:r w:rsidR="00FA3C7E" w:rsidRPr="002137E4">
        <w:rPr>
          <w:b/>
          <w:sz w:val="24"/>
          <w:szCs w:val="28"/>
        </w:rPr>
        <w:t xml:space="preserve"> or </w:t>
      </w:r>
      <w:r w:rsidR="00FA3C7E" w:rsidRPr="002137E4">
        <w:rPr>
          <w:b/>
          <w:sz w:val="24"/>
          <w:szCs w:val="28"/>
          <w:lang w:val="en-GB"/>
        </w:rPr>
        <w:t>182 LIGHT RED</w:t>
      </w:r>
    </w:p>
    <w:p w:rsidR="00F90535" w:rsidRPr="002137E4" w:rsidRDefault="00F90535" w:rsidP="00F90535">
      <w:pPr>
        <w:rPr>
          <w:sz w:val="20"/>
        </w:rPr>
      </w:pPr>
    </w:p>
    <w:p w:rsidR="00117D3A" w:rsidRPr="002137E4" w:rsidRDefault="00117D3A" w:rsidP="00117D3A">
      <w:pPr>
        <w:rPr>
          <w:b/>
          <w:bCs/>
          <w:sz w:val="24"/>
          <w:szCs w:val="28"/>
        </w:rPr>
      </w:pPr>
      <w:r w:rsidRPr="002137E4">
        <w:rPr>
          <w:b/>
          <w:bCs/>
          <w:sz w:val="24"/>
          <w:szCs w:val="28"/>
        </w:rPr>
        <w:t>Purchase the Filter</w:t>
      </w:r>
    </w:p>
    <w:p w:rsidR="00117D3A" w:rsidRPr="002137E4" w:rsidRDefault="00117D3A" w:rsidP="00117D3A">
      <w:pPr>
        <w:rPr>
          <w:sz w:val="24"/>
          <w:szCs w:val="28"/>
        </w:rPr>
      </w:pPr>
      <w:r w:rsidRPr="002137E4">
        <w:rPr>
          <w:sz w:val="24"/>
          <w:szCs w:val="28"/>
        </w:rPr>
        <w:t xml:space="preserve">With the correct </w:t>
      </w:r>
      <w:proofErr w:type="spellStart"/>
      <w:r w:rsidRPr="002137E4">
        <w:rPr>
          <w:sz w:val="24"/>
          <w:szCs w:val="28"/>
        </w:rPr>
        <w:t>colour</w:t>
      </w:r>
      <w:proofErr w:type="spellEnd"/>
      <w:r w:rsidRPr="002137E4">
        <w:rPr>
          <w:sz w:val="24"/>
          <w:szCs w:val="28"/>
        </w:rPr>
        <w:t xml:space="preserve"> reference, purchase a roll of gel from </w:t>
      </w:r>
      <w:r w:rsidRPr="002137E4">
        <w:rPr>
          <w:b/>
          <w:bCs/>
          <w:sz w:val="24"/>
          <w:szCs w:val="28"/>
        </w:rPr>
        <w:t>White Light SALES:  020 8254 4840</w:t>
      </w:r>
      <w:r w:rsidR="00FA3C7E" w:rsidRPr="002137E4">
        <w:rPr>
          <w:b/>
          <w:bCs/>
          <w:sz w:val="24"/>
          <w:szCs w:val="28"/>
        </w:rPr>
        <w:t xml:space="preserve"> </w:t>
      </w:r>
      <w:r w:rsidR="00FA3C7E" w:rsidRPr="002137E4">
        <w:rPr>
          <w:bCs/>
          <w:sz w:val="24"/>
          <w:szCs w:val="28"/>
        </w:rPr>
        <w:t xml:space="preserve">or other </w:t>
      </w:r>
      <w:proofErr w:type="spellStart"/>
      <w:r w:rsidR="00FA3C7E" w:rsidRPr="002137E4">
        <w:rPr>
          <w:bCs/>
          <w:sz w:val="24"/>
          <w:szCs w:val="28"/>
        </w:rPr>
        <w:t>stockist</w:t>
      </w:r>
      <w:proofErr w:type="spellEnd"/>
      <w:r w:rsidRPr="002137E4">
        <w:rPr>
          <w:sz w:val="24"/>
          <w:szCs w:val="28"/>
        </w:rPr>
        <w:t xml:space="preserve">. If you can tell them how many lights and roughly the sizes, they can advise on how much you will need. </w:t>
      </w:r>
    </w:p>
    <w:p w:rsidR="00117D3A" w:rsidRPr="002137E4" w:rsidRDefault="00117D3A" w:rsidP="00117D3A">
      <w:pPr>
        <w:rPr>
          <w:sz w:val="24"/>
          <w:szCs w:val="28"/>
        </w:rPr>
      </w:pPr>
    </w:p>
    <w:p w:rsidR="00117D3A" w:rsidRPr="002137E4" w:rsidRDefault="00117D3A" w:rsidP="00117D3A">
      <w:pPr>
        <w:rPr>
          <w:b/>
          <w:bCs/>
          <w:sz w:val="24"/>
          <w:szCs w:val="28"/>
        </w:rPr>
      </w:pPr>
      <w:r w:rsidRPr="002137E4">
        <w:rPr>
          <w:b/>
          <w:bCs/>
          <w:sz w:val="24"/>
          <w:szCs w:val="28"/>
        </w:rPr>
        <w:t>Fitting the Gel</w:t>
      </w:r>
    </w:p>
    <w:p w:rsidR="00117D3A" w:rsidRPr="002137E4" w:rsidRDefault="00117D3A" w:rsidP="00117D3A">
      <w:pPr>
        <w:pStyle w:val="ListParagraph"/>
        <w:numPr>
          <w:ilvl w:val="0"/>
          <w:numId w:val="1"/>
        </w:numPr>
        <w:rPr>
          <w:sz w:val="24"/>
          <w:szCs w:val="28"/>
        </w:rPr>
      </w:pPr>
      <w:r w:rsidRPr="002137E4">
        <w:rPr>
          <w:sz w:val="24"/>
          <w:szCs w:val="28"/>
        </w:rPr>
        <w:t>Cut the gel filter to the size of the light</w:t>
      </w:r>
    </w:p>
    <w:p w:rsidR="00117D3A" w:rsidRPr="002137E4" w:rsidRDefault="00117D3A" w:rsidP="00117D3A">
      <w:pPr>
        <w:pStyle w:val="ListParagraph"/>
        <w:numPr>
          <w:ilvl w:val="0"/>
          <w:numId w:val="1"/>
        </w:numPr>
        <w:rPr>
          <w:sz w:val="24"/>
          <w:szCs w:val="28"/>
        </w:rPr>
      </w:pPr>
      <w:r w:rsidRPr="002137E4">
        <w:rPr>
          <w:sz w:val="24"/>
          <w:szCs w:val="28"/>
        </w:rPr>
        <w:t xml:space="preserve">For external lighting (as opposed to theatrical lighting), slide off the external plate of the floodlight and position the gel underneath. This should hold in position when the external plate slides back into position. </w:t>
      </w:r>
    </w:p>
    <w:p w:rsidR="00117D3A" w:rsidRPr="002137E4" w:rsidRDefault="00117D3A" w:rsidP="00117D3A">
      <w:pPr>
        <w:pStyle w:val="ListParagraph"/>
        <w:numPr>
          <w:ilvl w:val="0"/>
          <w:numId w:val="1"/>
        </w:numPr>
        <w:rPr>
          <w:sz w:val="24"/>
          <w:szCs w:val="28"/>
        </w:rPr>
      </w:pPr>
      <w:r w:rsidRPr="002137E4">
        <w:rPr>
          <w:sz w:val="24"/>
          <w:szCs w:val="28"/>
        </w:rPr>
        <w:t>If in doubt, tape the filter beneath the outer plate or in worst case, on top of the plate.</w:t>
      </w:r>
    </w:p>
    <w:p w:rsidR="00117D3A" w:rsidRPr="002137E4" w:rsidRDefault="00117D3A" w:rsidP="00117D3A">
      <w:pPr>
        <w:pStyle w:val="ListParagraph"/>
        <w:numPr>
          <w:ilvl w:val="0"/>
          <w:numId w:val="1"/>
        </w:numPr>
        <w:rPr>
          <w:sz w:val="24"/>
          <w:szCs w:val="28"/>
        </w:rPr>
      </w:pPr>
      <w:r w:rsidRPr="002137E4">
        <w:rPr>
          <w:sz w:val="24"/>
          <w:szCs w:val="28"/>
        </w:rPr>
        <w:t>All of the above should be sufficient for night time use for up to a month – and  perhaps longer</w:t>
      </w:r>
    </w:p>
    <w:p w:rsidR="006937C2" w:rsidRPr="002137E4" w:rsidRDefault="006937C2">
      <w:pPr>
        <w:rPr>
          <w:sz w:val="24"/>
          <w:szCs w:val="28"/>
        </w:rPr>
      </w:pPr>
    </w:p>
    <w:p w:rsidR="00077C95" w:rsidRPr="002137E4" w:rsidRDefault="00077C95">
      <w:pPr>
        <w:rPr>
          <w:b/>
          <w:sz w:val="24"/>
          <w:szCs w:val="28"/>
        </w:rPr>
      </w:pPr>
      <w:r w:rsidRPr="002137E4">
        <w:rPr>
          <w:b/>
          <w:sz w:val="24"/>
          <w:szCs w:val="28"/>
        </w:rPr>
        <w:t>How long should I light up</w:t>
      </w:r>
      <w:r w:rsidR="00FD66F5" w:rsidRPr="002137E4">
        <w:rPr>
          <w:b/>
          <w:sz w:val="24"/>
          <w:szCs w:val="28"/>
        </w:rPr>
        <w:t xml:space="preserve"> for?</w:t>
      </w:r>
    </w:p>
    <w:p w:rsidR="00F90535" w:rsidRDefault="00077C95">
      <w:pPr>
        <w:rPr>
          <w:sz w:val="24"/>
          <w:szCs w:val="28"/>
        </w:rPr>
      </w:pPr>
      <w:r w:rsidRPr="002137E4">
        <w:rPr>
          <w:sz w:val="24"/>
          <w:szCs w:val="28"/>
        </w:rPr>
        <w:t xml:space="preserve">To create maximum visual impact, we are asking people to light up their churches and buildings red on Wednesday </w:t>
      </w:r>
      <w:proofErr w:type="gramStart"/>
      <w:r w:rsidRPr="002137E4">
        <w:rPr>
          <w:sz w:val="24"/>
          <w:szCs w:val="28"/>
        </w:rPr>
        <w:t>2</w:t>
      </w:r>
      <w:r w:rsidR="00071276" w:rsidRPr="002137E4">
        <w:rPr>
          <w:sz w:val="24"/>
          <w:szCs w:val="28"/>
        </w:rPr>
        <w:t>7</w:t>
      </w:r>
      <w:r w:rsidR="00F90535" w:rsidRPr="002137E4">
        <w:rPr>
          <w:sz w:val="24"/>
          <w:szCs w:val="28"/>
          <w:vertAlign w:val="superscript"/>
        </w:rPr>
        <w:t>th</w:t>
      </w:r>
      <w:proofErr w:type="gramEnd"/>
      <w:r w:rsidR="00F90535" w:rsidRPr="002137E4">
        <w:rPr>
          <w:sz w:val="24"/>
          <w:szCs w:val="28"/>
        </w:rPr>
        <w:t xml:space="preserve"> </w:t>
      </w:r>
      <w:r w:rsidRPr="002137E4">
        <w:rPr>
          <w:sz w:val="24"/>
          <w:szCs w:val="28"/>
        </w:rPr>
        <w:t>November. Some parishes choose to light up for the whole month of November and others will light at the beginning of November and will make 2</w:t>
      </w:r>
      <w:r w:rsidR="00071276" w:rsidRPr="002137E4">
        <w:rPr>
          <w:sz w:val="24"/>
          <w:szCs w:val="28"/>
        </w:rPr>
        <w:t>7</w:t>
      </w:r>
      <w:r w:rsidR="00F90535" w:rsidRPr="002137E4">
        <w:rPr>
          <w:sz w:val="24"/>
          <w:szCs w:val="28"/>
          <w:vertAlign w:val="superscript"/>
        </w:rPr>
        <w:t>th</w:t>
      </w:r>
      <w:r w:rsidR="00F90535" w:rsidRPr="002137E4">
        <w:rPr>
          <w:sz w:val="24"/>
          <w:szCs w:val="28"/>
        </w:rPr>
        <w:t xml:space="preserve"> </w:t>
      </w:r>
      <w:r w:rsidRPr="002137E4">
        <w:rPr>
          <w:sz w:val="24"/>
          <w:szCs w:val="28"/>
        </w:rPr>
        <w:t>November their last day – to tie in with #</w:t>
      </w:r>
      <w:proofErr w:type="spellStart"/>
      <w:r w:rsidRPr="002137E4">
        <w:rPr>
          <w:sz w:val="24"/>
          <w:szCs w:val="28"/>
        </w:rPr>
        <w:t>RedWednesday</w:t>
      </w:r>
      <w:proofErr w:type="spellEnd"/>
      <w:r w:rsidRPr="002137E4">
        <w:rPr>
          <w:sz w:val="24"/>
          <w:szCs w:val="28"/>
        </w:rPr>
        <w:t>. Simply choose what works for you.</w:t>
      </w:r>
    </w:p>
    <w:p w:rsidR="002137E4" w:rsidRDefault="002137E4">
      <w:pPr>
        <w:rPr>
          <w:sz w:val="24"/>
          <w:szCs w:val="28"/>
        </w:rPr>
      </w:pPr>
    </w:p>
    <w:p w:rsidR="002137E4" w:rsidRDefault="002137E4">
      <w:pPr>
        <w:rPr>
          <w:b/>
          <w:sz w:val="24"/>
          <w:szCs w:val="28"/>
        </w:rPr>
      </w:pPr>
      <w:r w:rsidRPr="002137E4">
        <w:rPr>
          <w:b/>
          <w:sz w:val="24"/>
          <w:szCs w:val="28"/>
        </w:rPr>
        <w:t>What if I can</w:t>
      </w:r>
      <w:r w:rsidR="00952013">
        <w:rPr>
          <w:b/>
          <w:sz w:val="24"/>
          <w:szCs w:val="28"/>
        </w:rPr>
        <w:t>’t</w:t>
      </w:r>
      <w:bookmarkStart w:id="0" w:name="_GoBack"/>
      <w:bookmarkEnd w:id="0"/>
      <w:r w:rsidRPr="002137E4">
        <w:rPr>
          <w:b/>
          <w:sz w:val="24"/>
          <w:szCs w:val="28"/>
        </w:rPr>
        <w:t xml:space="preserve"> light up?</w:t>
      </w:r>
    </w:p>
    <w:p w:rsidR="002137E4" w:rsidRDefault="002137E4">
      <w:pPr>
        <w:rPr>
          <w:sz w:val="24"/>
          <w:szCs w:val="28"/>
        </w:rPr>
      </w:pPr>
      <w:r>
        <w:rPr>
          <w:sz w:val="24"/>
          <w:szCs w:val="28"/>
        </w:rPr>
        <w:t>If you cannot light your building up, there are many other great ways you can be involved and decorate:</w:t>
      </w:r>
    </w:p>
    <w:p w:rsidR="002137E4" w:rsidRDefault="002137E4" w:rsidP="002137E4">
      <w:pPr>
        <w:pStyle w:val="ListParagraph"/>
        <w:numPr>
          <w:ilvl w:val="0"/>
          <w:numId w:val="3"/>
        </w:numPr>
        <w:rPr>
          <w:sz w:val="24"/>
          <w:szCs w:val="28"/>
        </w:rPr>
      </w:pPr>
      <w:r>
        <w:rPr>
          <w:sz w:val="24"/>
          <w:szCs w:val="28"/>
        </w:rPr>
        <w:t>Red candles</w:t>
      </w:r>
    </w:p>
    <w:p w:rsidR="002137E4" w:rsidRDefault="002137E4" w:rsidP="002137E4">
      <w:pPr>
        <w:pStyle w:val="ListParagraph"/>
        <w:numPr>
          <w:ilvl w:val="0"/>
          <w:numId w:val="3"/>
        </w:numPr>
        <w:rPr>
          <w:sz w:val="24"/>
          <w:szCs w:val="28"/>
        </w:rPr>
      </w:pPr>
      <w:r>
        <w:rPr>
          <w:sz w:val="24"/>
          <w:szCs w:val="28"/>
        </w:rPr>
        <w:t>Red fairy lights</w:t>
      </w:r>
    </w:p>
    <w:p w:rsidR="002137E4" w:rsidRDefault="002137E4" w:rsidP="002137E4">
      <w:pPr>
        <w:pStyle w:val="ListParagraph"/>
        <w:numPr>
          <w:ilvl w:val="0"/>
          <w:numId w:val="3"/>
        </w:numPr>
        <w:rPr>
          <w:sz w:val="24"/>
          <w:szCs w:val="28"/>
        </w:rPr>
      </w:pPr>
      <w:r>
        <w:rPr>
          <w:sz w:val="24"/>
          <w:szCs w:val="28"/>
        </w:rPr>
        <w:t>Red balloons</w:t>
      </w:r>
    </w:p>
    <w:p w:rsidR="00375CF1" w:rsidRDefault="002137E4" w:rsidP="00375CF1">
      <w:pPr>
        <w:pStyle w:val="ListParagraph"/>
        <w:numPr>
          <w:ilvl w:val="0"/>
          <w:numId w:val="3"/>
        </w:numPr>
        <w:rPr>
          <w:sz w:val="24"/>
          <w:szCs w:val="28"/>
        </w:rPr>
      </w:pPr>
      <w:r>
        <w:rPr>
          <w:sz w:val="24"/>
          <w:szCs w:val="28"/>
        </w:rPr>
        <w:t>Red flowers</w:t>
      </w:r>
    </w:p>
    <w:p w:rsidR="009C5B5C" w:rsidRPr="00375CF1" w:rsidRDefault="009C5B5C" w:rsidP="00375CF1">
      <w:pPr>
        <w:pStyle w:val="ListParagraph"/>
        <w:numPr>
          <w:ilvl w:val="0"/>
          <w:numId w:val="3"/>
        </w:numPr>
        <w:rPr>
          <w:sz w:val="24"/>
          <w:szCs w:val="28"/>
        </w:rPr>
      </w:pPr>
      <w:r>
        <w:rPr>
          <w:sz w:val="24"/>
          <w:szCs w:val="28"/>
        </w:rPr>
        <w:t>Red bunting</w:t>
      </w:r>
    </w:p>
    <w:p w:rsidR="00FA3C7E" w:rsidRPr="002137E4" w:rsidRDefault="00FA3C7E">
      <w:pPr>
        <w:rPr>
          <w:sz w:val="24"/>
          <w:szCs w:val="28"/>
        </w:rPr>
      </w:pPr>
    </w:p>
    <w:p w:rsidR="003C3E8B" w:rsidRDefault="003C3E8B" w:rsidP="003C3E8B">
      <w:pPr>
        <w:jc w:val="right"/>
        <w:rPr>
          <w:sz w:val="28"/>
          <w:szCs w:val="28"/>
        </w:rPr>
      </w:pPr>
      <w:r>
        <w:rPr>
          <w:noProof/>
          <w:sz w:val="28"/>
          <w:szCs w:val="28"/>
          <w:lang w:val="en-GB" w:eastAsia="en-GB"/>
        </w:rPr>
        <w:drawing>
          <wp:inline distT="0" distB="0" distL="0" distR="0">
            <wp:extent cx="1729565" cy="530456"/>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uk_4c_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6228" cy="532500"/>
                    </a:xfrm>
                    <a:prstGeom prst="rect">
                      <a:avLst/>
                    </a:prstGeom>
                  </pic:spPr>
                </pic:pic>
              </a:graphicData>
            </a:graphic>
          </wp:inline>
        </w:drawing>
      </w:r>
    </w:p>
    <w:sectPr w:rsidR="003C3E8B" w:rsidSect="001721A1">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A50F8"/>
    <w:multiLevelType w:val="hybridMultilevel"/>
    <w:tmpl w:val="F51A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B3363"/>
    <w:multiLevelType w:val="hybridMultilevel"/>
    <w:tmpl w:val="A464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91A3E14"/>
    <w:multiLevelType w:val="hybridMultilevel"/>
    <w:tmpl w:val="113ED0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3A"/>
    <w:rsid w:val="00071276"/>
    <w:rsid w:val="00077C95"/>
    <w:rsid w:val="00117D3A"/>
    <w:rsid w:val="001721A1"/>
    <w:rsid w:val="002137E4"/>
    <w:rsid w:val="00375CF1"/>
    <w:rsid w:val="003C3E8B"/>
    <w:rsid w:val="00474040"/>
    <w:rsid w:val="006937C2"/>
    <w:rsid w:val="00952013"/>
    <w:rsid w:val="009C5B5C"/>
    <w:rsid w:val="00D9007D"/>
    <w:rsid w:val="00E20FCC"/>
    <w:rsid w:val="00F90535"/>
    <w:rsid w:val="00FA3C7E"/>
    <w:rsid w:val="00FD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374A"/>
  <w15:docId w15:val="{A090454A-3154-4AF2-B676-03940A7B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D3A"/>
    <w:rPr>
      <w:color w:val="0000FF"/>
      <w:u w:val="single"/>
    </w:rPr>
  </w:style>
  <w:style w:type="paragraph" w:styleId="ListParagraph">
    <w:name w:val="List Paragraph"/>
    <w:basedOn w:val="Normal"/>
    <w:uiPriority w:val="34"/>
    <w:qFormat/>
    <w:rsid w:val="00117D3A"/>
    <w:pPr>
      <w:ind w:left="720"/>
    </w:pPr>
  </w:style>
  <w:style w:type="paragraph" w:styleId="BalloonText">
    <w:name w:val="Balloon Text"/>
    <w:basedOn w:val="Normal"/>
    <w:link w:val="BalloonTextChar"/>
    <w:uiPriority w:val="99"/>
    <w:semiHidden/>
    <w:unhideWhenUsed/>
    <w:rsid w:val="003C3E8B"/>
    <w:rPr>
      <w:rFonts w:ascii="Tahoma" w:hAnsi="Tahoma" w:cs="Tahoma"/>
      <w:sz w:val="16"/>
      <w:szCs w:val="16"/>
    </w:rPr>
  </w:style>
  <w:style w:type="character" w:customStyle="1" w:styleId="BalloonTextChar">
    <w:name w:val="Balloon Text Char"/>
    <w:basedOn w:val="DefaultParagraphFont"/>
    <w:link w:val="BalloonText"/>
    <w:uiPriority w:val="99"/>
    <w:semiHidden/>
    <w:rsid w:val="003C3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9408">
      <w:bodyDiv w:val="1"/>
      <w:marLeft w:val="0"/>
      <w:marRight w:val="0"/>
      <w:marTop w:val="0"/>
      <w:marBottom w:val="0"/>
      <w:divBdr>
        <w:top w:val="none" w:sz="0" w:space="0" w:color="auto"/>
        <w:left w:val="none" w:sz="0" w:space="0" w:color="auto"/>
        <w:bottom w:val="none" w:sz="0" w:space="0" w:color="auto"/>
        <w:right w:val="none" w:sz="0" w:space="0" w:color="auto"/>
      </w:divBdr>
    </w:div>
    <w:div w:id="3368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eefilt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Hatton</dc:creator>
  <cp:lastModifiedBy>Catharine Crowson</cp:lastModifiedBy>
  <cp:revision>3</cp:revision>
  <cp:lastPrinted>2017-09-05T09:10:00Z</cp:lastPrinted>
  <dcterms:created xsi:type="dcterms:W3CDTF">2019-07-17T10:17:00Z</dcterms:created>
  <dcterms:modified xsi:type="dcterms:W3CDTF">2019-07-17T10:20:00Z</dcterms:modified>
</cp:coreProperties>
</file>